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2026-09-27 · Makani Lab · Posture · Presence · Partnership</w:t>
      </w:r>
    </w:p>
    <w:p>
      <w:r>
        <w:rPr>
          <w:b/>
        </w:rPr>
        <w:t xml:space="preserve">BLUF — </w:t>
      </w:r>
      <w:r>
        <w:t>Posture (resilience): Chinese researchers say China refuelled a high-orbit BeiDou satellite in orbit (SCMP); SLD 45 is adding lasers to defend Cape Canaveral from drones. Posture (capability): PLAN warships backed a CCG block of a Philippine resupply near Second Thomas Shoal. Partnership holds at Share on Taiwan. Attention: COSMOS 2369 vs Fengyun-1C ASAT debris, Pc 7.1e-3, TCA 28 Sep 1922Z (Space-Track).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310, Presence 59, Partnership 132</w:t>
            </w:r>
          </w:p>
        </w:tc>
        <w:tc>
          <w:tcPr>
            <w:tcW w:type="dxa" w:w="3467"/>
          </w:tcPr>
          <w:p>
            <w:r>
              <w:t>Rising: launch (91, +54.5), AI (68, +48.5), Taiwan (69, +46.8), China (77, +38.7), Australia (38, +31.6)</w:t>
            </w:r>
          </w:p>
        </w:tc>
        <w:tc>
          <w:tcPr>
            <w:tcW w:type="dxa" w:w="3467"/>
          </w:tcPr>
          <w:p>
            <w:r>
              <w:t>COCOM focus: PACOM 277, EUCOM 100, SPACECOM 66, CENTCOM 47, NORTHCOM 37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[Resilience] </w:t>
      </w:r>
      <w:r>
        <w:rPr>
          <w:b/>
        </w:rPr>
        <w:t xml:space="preserve">Claims China’s BeiDou satellite was refuelled in orbit could change space race. </w:t>
      </w:r>
      <w:r>
        <w:t>State-funded Chinese researchers say, in a paper under peer review, that China refuelled a high-orbit BeiDou satellite in orbit for the first time (SCMP).</w:t>
      </w:r>
      <w:r>
        <w:rPr>
          <w:b/>
        </w:rPr>
        <w:t xml:space="preserve"> So what: </w:t>
      </w:r>
      <w:r>
        <w:t>GEO refuelling would extend PRC maneuver and RPO endurance; SDA custody must account for it.</w:t>
      </w:r>
      <w:r>
        <w:rPr>
          <w:color w:val="777777"/>
          <w:sz w:val="16"/>
        </w:rPr>
        <w:t xml:space="preserve"> [South China Morning Post (China), 2026-09-26; PACOM, SPACECOM]</w:t>
      </w:r>
    </w:p>
    <w:p>
      <w:pPr>
        <w:pStyle w:val="ListBullet"/>
      </w:pPr>
      <w:r>
        <w:rPr>
          <w:b/>
        </w:rPr>
        <w:t xml:space="preserve">[Resilience] </w:t>
      </w:r>
      <w:r>
        <w:rPr>
          <w:b/>
        </w:rPr>
        <w:t xml:space="preserve">Laser Weapons Will Be Deployed At Cape Canaveral Spaceport To Take Down Drones. </w:t>
      </w:r>
      <w:r>
        <w:t>SLD 45 is adding an AFRL-tested laser counter-drone system at Cape Canaveral SFS after hundreds of drone incursions; no fielding date given (TWZ).</w:t>
      </w:r>
      <w:r>
        <w:rPr>
          <w:b/>
        </w:rPr>
        <w:t xml:space="preserve"> So what: </w:t>
      </w:r>
      <w:r>
        <w:t>Hardens assured access to space against drones without RF jamming that could harm payloads.</w:t>
      </w:r>
      <w:r>
        <w:rPr>
          <w:color w:val="777777"/>
          <w:sz w:val="16"/>
        </w:rPr>
        <w:t xml:space="preserve"> [The War Zone, 2026-09-26; SPACECOM, NORTHCOM]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Space Force opens new competition for satellite-control antennas. </w:t>
      </w:r>
      <w:r>
        <w:t>USSF is seeking bids for new satellite command-and-control ground antennas, restarting a buy that ran into trouble under its original contractor (SpaceNews).</w:t>
      </w:r>
      <w:r>
        <w:rPr>
          <w:b/>
        </w:rPr>
        <w:t xml:space="preserve"> So what: </w:t>
      </w:r>
      <w:r>
        <w:t>Ground antenna capacity limits satellite contacts; the restart resets the fielding clock.</w:t>
      </w:r>
      <w:r>
        <w:rPr>
          <w:color w:val="777777"/>
          <w:sz w:val="16"/>
        </w:rPr>
        <w:t xml:space="preserve"> [SpaceNews, 2026-09-25; SPACECOM]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Chinese Cutters, Warships Block Philippine Resupply Mission to Second Thomas Shoal. </w:t>
      </w:r>
      <w:r>
        <w:t>PLAN warships, incl. two Type 022 missile boats, backed CCG cutters that blocked a Philippine resupply bound for Second Thomas Shoal on 24 Sep (USNI News).</w:t>
      </w:r>
      <w:r>
        <w:rPr>
          <w:b/>
        </w:rPr>
        <w:t xml:space="preserve"> So what: </w:t>
      </w:r>
      <w:r>
        <w:t>PLAN now backs gray-zone blocks; raises demand for maritime ISR and warning in the SCS.</w:t>
      </w:r>
      <w:r>
        <w:rPr>
          <w:color w:val="777777"/>
          <w:sz w:val="16"/>
        </w:rPr>
        <w:t xml:space="preserve"> [USNI News, 2026-09-25; PACOM]</w:t>
      </w:r>
    </w:p>
    <w:p>
      <w:pPr>
        <w:pStyle w:val="Heading1"/>
      </w:pPr>
      <w:r>
        <w:t>Presence</w:t>
      </w:r>
    </w:p>
    <w:p>
      <w:pPr>
        <w:pStyle w:val="ListBullet"/>
      </w:pPr>
      <w:r>
        <w:rPr>
          <w:b/>
        </w:rPr>
        <w:t xml:space="preserve">[Exercises] </w:t>
      </w:r>
      <w:r>
        <w:rPr>
          <w:b/>
        </w:rPr>
        <w:t xml:space="preserve">Army will address 12 capability areas during US-UK counter-drone exercise. </w:t>
      </w:r>
      <w:r>
        <w:t>V Corps' US-UK counter-drone exercise Flytrap 6.0 will put ~1,000 soldiers over 50+ sq km in an LSCO setting and test 12 areas incl. C2 and DE (Inside Defense).</w:t>
      </w:r>
      <w:r>
        <w:rPr>
          <w:b/>
        </w:rPr>
        <w:t xml:space="preserve"> So what: </w:t>
      </w:r>
      <w:r>
        <w:t>Model for exercising C-UAS and EW through degraded links; adaptable to Pacific drills.</w:t>
      </w:r>
      <w:r>
        <w:rPr>
          <w:color w:val="777777"/>
          <w:sz w:val="16"/>
        </w:rPr>
        <w:t xml:space="preserve"> [Inside Defense, 2026-09-25; EUCOM]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US 'very much' understands Taiwan's defence needs, Taipei official says. </w:t>
      </w:r>
      <w:r>
        <w:t>A senior Taiwanese diplomat says the US 'very much' understands Taiwan's defence needs and that arming Taiwan is a US interest after the Trump-Xi summit (Straits Times).</w:t>
      </w:r>
      <w:r>
        <w:rPr>
          <w:b/>
        </w:rPr>
        <w:t xml:space="preserve"> So what: </w:t>
      </w:r>
      <w:r>
        <w:t>Holds at Share; no new arms-sale or info-sharing step since the summit.</w:t>
      </w:r>
      <w:r>
        <w:rPr>
          <w:color w:val="777777"/>
          <w:sz w:val="16"/>
        </w:rPr>
        <w:t xml:space="preserve"> [The Straits Times (Asia), 2026-09-26; PACOM]</w:t>
      </w:r>
    </w:p>
    <w:p>
      <w:pPr>
        <w:pStyle w:val="ListBullet"/>
      </w:pPr>
      <w:r>
        <w:rPr>
          <w:b/>
        </w:rPr>
        <w:t xml:space="preserve">[Depend] </w:t>
      </w:r>
      <w:r>
        <w:rPr>
          <w:b/>
        </w:rPr>
        <w:t xml:space="preserve">Rocket Lab CFO Adam Spice Predicts More M&amp;A Deals on the Horizon. </w:t>
      </w:r>
      <w:r>
        <w:t>Iridium shareholders approved Rocket Lab's acquisition with 99.6% of votes; closing is expected mid-2027, and Rocket Lab's CFO forecasts more M&amp;A (Payload).</w:t>
      </w:r>
      <w:r>
        <w:rPr>
          <w:b/>
        </w:rPr>
        <w:t xml:space="preserve"> So what: </w:t>
      </w:r>
      <w:r>
        <w:t>DoD relies on Iridium SATCOM; an ownership change touches a service the force depends on.</w:t>
      </w:r>
      <w:r>
        <w:rPr>
          <w:color w:val="777777"/>
          <w:sz w:val="16"/>
        </w:rPr>
        <w:t xml:space="preserve"> [Payload, 2026-09-25; SPACECOM]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Rocket Lab launches 13th Synspective satellite. </w:t>
      </w:r>
      <w:r>
        <w:t>Electron launched a 13th StriX SAR satellite for Japanese imaging firm Synspective on 25 Sep, the third StriX launch this month (SpaceNews).</w:t>
      </w:r>
      <w:r>
        <w:rPr>
          <w:b/>
        </w:rPr>
        <w:t xml:space="preserve"> So what: </w:t>
      </w:r>
      <w:r>
        <w:t>Grows Japan's commercial SAR fleet, a candidate source for allied maritime imagery.</w:t>
      </w:r>
      <w:r>
        <w:rPr>
          <w:color w:val="777777"/>
          <w:sz w:val="16"/>
        </w:rPr>
        <w:t xml:space="preserve"> [SpaceNews, 2026-09-26; PACOM, SPACECOM]</w:t>
      </w:r>
    </w:p>
    <w:p>
      <w:pPr>
        <w:pStyle w:val="ListBullet"/>
      </w:pPr>
      <w:r>
        <w:rPr>
          <w:b/>
        </w:rPr>
        <w:t xml:space="preserve">[Operate] </w:t>
      </w:r>
      <w:r>
        <w:rPr>
          <w:b/>
        </w:rPr>
        <w:t xml:space="preserve">UK Thwarts Suspected Terrorist Plot Against Base Used by US Bombers for Strikes on Iran. </w:t>
      </w:r>
      <w:r>
        <w:t>UK police arrested five men with three vans near RAF Fairford, home to US B-1Bs, on terrorism charges on 27 Sep; Trump credited joint UK-US work (Air &amp; Space Forces Mag).</w:t>
      </w:r>
      <w:r>
        <w:rPr>
          <w:b/>
        </w:rPr>
        <w:t xml:space="preserve"> So what: </w:t>
      </w:r>
      <w:r>
        <w:t>Host-nation police defended a US strike base; a check for FP plans at Pacific space sites.</w:t>
      </w:r>
      <w:r>
        <w:rPr>
          <w:color w:val="777777"/>
          <w:sz w:val="16"/>
        </w:rPr>
        <w:t xml:space="preserve"> [Air &amp; Space Forces Magazine, 2026-09-27; EUCOM]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COSMOS 2369 vs Fengyun-1C debris TCA 28 Sep 1922Z; STARLINK-1777 reentry 28 Sep 0149Z over central PRC.</w:t>
      </w:r>
    </w:p>
    <w:p>
      <w:pPr>
        <w:pStyle w:val="ListBullet"/>
      </w:pPr>
      <w:r>
        <w:t>PLA Southern Theater air-sea drill at Scarborough Shoal 27 Sep; next Philippine resupply to Second Thomas.</w:t>
      </w:r>
    </w:p>
    <w:p>
      <w:pPr>
        <w:pStyle w:val="ListBullet"/>
      </w:pPr>
      <w:r>
        <w:t>Chinese research ship Kexue seen lowering a wire in Japan's EEZ north of Ishigaki (Japan Times).</w:t>
      </w:r>
    </w:p>
    <w:p>
      <w:pPr>
        <w:pStyle w:val="ListBullet"/>
      </w:pPr>
      <w:r>
        <w:t>KEV due 28 Sep: WordPress, SharePoint, MikroTik; Tarang Shakti F-35 sorties in India through 12 Oct.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